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50"/>
        <w:tblW w:w="5703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3"/>
        <w:gridCol w:w="6666"/>
        <w:gridCol w:w="2548"/>
      </w:tblGrid>
      <w:tr w:rsidR="00493972" w:rsidRPr="00493972" w:rsidTr="00493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:rsidR="00493972" w:rsidRPr="00493972" w:rsidRDefault="00493972" w:rsidP="00493972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  <w:t>МЕСТО И ДАТА ПРОВЕДЕНИЯ</w:t>
            </w:r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Всероссийский конкурс «Моя страна - моя Россия»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Заочный этап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 w:val="restart"/>
            <w:hideMark/>
          </w:tcPr>
          <w:p w:rsidR="00493972" w:rsidRPr="00493972" w:rsidRDefault="00493972" w:rsidP="00493972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Всероссийский конкурс научно-технологических проектов «Большие вызовы»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Прием заявок для </w:t>
            </w:r>
            <w:proofErr w:type="gram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</w:t>
            </w:r>
            <w:proofErr w:type="gram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до 1 февраля</w:t>
            </w:r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Всероссийская научно-практическая конференция им. Жореса Алфёрова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Отборочный этап. Прием заявок с 1 февраля до 10 сентября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XXXIV Международные Плехановские Чтения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приём статей до 5 февраля</w:t>
            </w:r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Ежегодная научно-практическая конференция «Научный поиск: проблемы, исследования, перспективы»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г.о</w:t>
            </w:r>
            <w:proofErr w:type="spell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Королев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Всероссийский конкурс «Лидеры России» (направление «Наука»)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Первый тур XXI Ежегодной научной конференции студентов Технологического университета «Ресурсам области - эффективное использование» на кафедре Математики и естественнонаучных дисциплин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 февраля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 w:val="restart"/>
            <w:hideMark/>
          </w:tcPr>
          <w:p w:rsidR="00493972" w:rsidRPr="00493972" w:rsidRDefault="00493972" w:rsidP="00493972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Всероссийский конкурс научно-технологических проектов «Большие вызовы»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заявок для СПО до 1 марта</w:t>
            </w:r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Первый тур XXI Ежегодной научной конференции студентов Технологического университета «Ресурсам области - эффективное использование» на кафедре Экономики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марта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Ежегодный городской конкурс молодых учёных и специалистов имени академика С.П. Королёва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г.о</w:t>
            </w:r>
            <w:proofErr w:type="spell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Королев</w:t>
            </w:r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Первый тур XXI Ежегодной научной конференции студентов Технологического университета «Ресурсам области - эффективное использование» на кафедре Управления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г.о</w:t>
            </w:r>
            <w:proofErr w:type="spell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Королев</w:t>
            </w:r>
          </w:p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 марта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Первый тур XXI Ежегодной научной конференции студентов Технологического университета «Ресурсам области - эффективное использование» на кафедре Информационной безопасности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марта</w:t>
            </w:r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XLVIII Международные общественно-научные чтения, посвященные памяти Ю.А. Гагарина. Секция № 3 «Космонавтика и общество»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г.о</w:t>
            </w:r>
            <w:proofErr w:type="spell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Королев</w:t>
            </w: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10 марта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Первый тур XXI Ежегодной научной конференции студентов Технологического университета «Ресурсам области - эффективное использование» на кафедре Управления качеством и стандартизации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г.о</w:t>
            </w:r>
            <w:proofErr w:type="spell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Королев</w:t>
            </w:r>
          </w:p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 марта</w:t>
            </w:r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Первый тур XXI Ежегодной научной конференции студентов Технологического университета «Ресурсам области - эффективное использование» на кафедре Дизайна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г.о</w:t>
            </w:r>
            <w:proofErr w:type="spell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Королев</w:t>
            </w:r>
          </w:p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 марта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Первый тур XXI Ежегодной научной конференции студентов Технологического университета «Ресурсам области - эффективное использование» на кафедре Гуманитарных и социальных дисциплин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г.о</w:t>
            </w:r>
            <w:proofErr w:type="spell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Королев</w:t>
            </w:r>
          </w:p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 марта</w:t>
            </w:r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Первый тур XXI Ежегодной научной конференции студентов Технологического университета «Ресурсам области - эффективное использование» на кафедре Техники и технологий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г.о</w:t>
            </w:r>
            <w:proofErr w:type="spell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Королев</w:t>
            </w:r>
          </w:p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 марта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XXIV Всероссийский конкурс научных работ молодежи «Экономический рост России»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приём научных работ до 19 марта</w:t>
            </w:r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Первый тур XXI Ежегодной научной конференции студентов Технологического университета «Ресурсам области - эффективное использование» на кафедре Финансов и бухгалтерского учета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 марта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Второй тур XXI Ежегодной научной конференции студентов Технологического университета «Ресурсам области - эффективное использование»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г.о</w:t>
            </w:r>
            <w:proofErr w:type="spell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Королев</w:t>
            </w:r>
          </w:p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 марта</w:t>
            </w:r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Грантовый</w:t>
            </w:r>
            <w:proofErr w:type="spell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конкурс молодежных инициатив (</w:t>
            </w:r>
            <w:proofErr w:type="spell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Росмолодёжь</w:t>
            </w:r>
            <w:proofErr w:type="spell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Заочный конкурс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  <w:proofErr w:type="gram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LV Академические чтения по космонавтике, посвященные памяти академика С.П. Королёва и других выдающихся отечественных ученых – пионеров освоения космического пространства «</w:t>
            </w:r>
            <w:proofErr w:type="spell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Королёвские</w:t>
            </w:r>
            <w:proofErr w:type="spell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чтения» (в дистанционном формате)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 марта - 02 апреля</w:t>
            </w: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срок подачи тезисов до 30 января</w:t>
            </w:r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Московский международный салон образования (ММСО-2021)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Москва, ВДНХ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Образовательная акция «Тотальный диктант»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 </w:t>
            </w:r>
            <w:proofErr w:type="spell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апредя</w:t>
            </w:r>
            <w:proofErr w:type="spellEnd"/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VI Ежегодная научная конференция студентов среднего профессионального образования «Технологического университета» «Старт в науку: актуальные вопросы техники и технологий»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г.о</w:t>
            </w:r>
            <w:proofErr w:type="spell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Королев</w:t>
            </w:r>
          </w:p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 апреля</w:t>
            </w:r>
          </w:p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Научно-техническая конференция молодых учёных и специалистов «Информационно-управляющие и измерительные системы», посвященная 55-й годовщине образования АО «НПО </w:t>
            </w:r>
            <w:proofErr w:type="gram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</w:t>
            </w:r>
            <w:proofErr w:type="gram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г.о</w:t>
            </w:r>
            <w:proofErr w:type="spell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Королев</w:t>
            </w:r>
          </w:p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«НПО </w:t>
            </w:r>
            <w:proofErr w:type="gram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</w:t>
            </w:r>
            <w:proofErr w:type="gram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22-23 апреля</w:t>
            </w:r>
          </w:p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Заявки до 01 апреля</w:t>
            </w:r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Всероссийский конкурс «Моя страна – моя Россия»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заявок до 12 мая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XI Ежегодная научная конференция аспирантов </w:t>
            </w: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Технологического университета «Инновационные аспекты социально-экономического развития региона»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г.о</w:t>
            </w:r>
            <w:proofErr w:type="spell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Королев</w:t>
            </w:r>
          </w:p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13 мая</w:t>
            </w:r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Форум, посвященный 60-летию полета в космос Ю.А. Гагарина «Звездный путь»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Самара</w:t>
            </w:r>
          </w:p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13-15 мая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IV Ежегодная научная конференция магистрантов Технологического университета «Современные инновации в экономике, технике и обществе»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г.о</w:t>
            </w:r>
            <w:proofErr w:type="spell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Королев</w:t>
            </w:r>
          </w:p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 мая</w:t>
            </w:r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«Лучшая научно-исследовательская работа студентов и молодых учёных» Технологического университета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г.о</w:t>
            </w:r>
            <w:proofErr w:type="spell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Королев</w:t>
            </w:r>
          </w:p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 мая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Международный молодежный конкурс «Горизонт-2100»'21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заявок до 31 мая</w:t>
            </w:r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III ракетостроительный чемпионат «Реактивное движение»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Калуга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 w:val="restart"/>
            <w:hideMark/>
          </w:tcPr>
          <w:p w:rsidR="00493972" w:rsidRPr="00493972" w:rsidRDefault="00493972" w:rsidP="00493972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Премия Губернатора Московской области «Мы рядом»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г.о</w:t>
            </w:r>
            <w:proofErr w:type="spell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Королев</w:t>
            </w:r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на соискание стипендии имени Ю.А. Гагарина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Звёздный городок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:rsidR="00493972" w:rsidRPr="00493972" w:rsidRDefault="00493972" w:rsidP="00493972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Международный авиационно-космический салон «МАКС-2021»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Жуковский</w:t>
            </w:r>
          </w:p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20-25 июля</w:t>
            </w:r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Международный военно-технический форум «Армия-2021»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 Кубинка</w:t>
            </w:r>
          </w:p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23-29 августа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Программа «</w:t>
            </w:r>
            <w:proofErr w:type="spell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Сириус</w:t>
            </w:r>
            <w:proofErr w:type="gram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.Л</w:t>
            </w:r>
            <w:proofErr w:type="gram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ето</w:t>
            </w:r>
            <w:proofErr w:type="spell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начни свой проект»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заявок до 01 октября</w:t>
            </w:r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Форум «Август.PRO: матрица педагогических изменений. Воспитать человека»</w:t>
            </w: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II Всероссийская научно-практическая конференция «Наставничество для профессионалов будущего»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18-20 августа</w:t>
            </w: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г. Томск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Детский авиационно-космический салон ДАКС-2021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 августа</w:t>
            </w: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г.о</w:t>
            </w:r>
            <w:proofErr w:type="spell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Жуковский</w:t>
            </w:r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Программа </w:t>
            </w:r>
            <w:proofErr w:type="gram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подготовки экспертов инновационных проектов Фонда содействия</w:t>
            </w:r>
            <w:proofErr w:type="gram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инновациям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заявок до 22 сентября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Ежегодный конкурс инженерных работ студентов и молодых специалистов «Будущее Авиации»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заявок до 24 сентября</w:t>
            </w:r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Чемпионат Московской области по авиамодельному спорту (классы S)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 сентября</w:t>
            </w: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г. Сергиев Посад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Региональный этап Российской национальной премии «Студент года – 2021»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заявок до 30 сентября</w:t>
            </w:r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Конкурсы по программе «ТЕХНОСТАРТ»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заявок: сентябрь-октябрь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 w:val="restart"/>
            <w:hideMark/>
          </w:tcPr>
          <w:p w:rsidR="00493972" w:rsidRPr="00493972" w:rsidRDefault="00493972" w:rsidP="00493972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Всероссийская просветительская акция «На острие науки»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октябрь-декабрь</w:t>
            </w:r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XIII Всероссийский межотраслевой молодёжный </w:t>
            </w: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конкурс научно-технических работ и проектов «Молодёжь и будущее авиации и космонавтики»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прием заявок до 04 </w:t>
            </w: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октября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«</w:t>
            </w:r>
            <w:proofErr w:type="spell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ДизайнЦентры</w:t>
            </w:r>
            <w:proofErr w:type="spell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-РЭА»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заявок до 04 октября</w:t>
            </w:r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«</w:t>
            </w:r>
            <w:proofErr w:type="spell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ДизайнЦентры</w:t>
            </w:r>
            <w:proofErr w:type="spell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-ЭКБ»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заявок до 11 октября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Всероссийский фестиваль «Голос молодёжи» (онлайн)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заявок до 11 октября</w:t>
            </w: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18-27 октября</w:t>
            </w:r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на соискание премий Губернатора Московской области в сферах науки, технологии, техники и инноваций для молодых ученых и специалистов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заявок до 15 октября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Премия Президента Российской Федерации в области науки и инноваций для молодых учёных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заявок до 15 октября</w:t>
            </w:r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Семинар «Проектная деятельность – поиск научных идей»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 октября</w:t>
            </w: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г.о</w:t>
            </w:r>
            <w:proofErr w:type="spell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Королёв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IV Межвузовский экологический турнир «Что? Где? Когда?»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 октября</w:t>
            </w: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онлайн</w:t>
            </w:r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XX Всероссийская научно-практическая конференция «Исследования, улучшающие образование»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28-29 октября</w:t>
            </w: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онлайн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Всероссийский конкурс молодых технологических предпринимателей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онлайн 29 октября – 04 декабря</w:t>
            </w: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5-8 декабря, г. Москва</w:t>
            </w:r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на почетную экологическую награду «Национальная экологическая премия имени В.И. Вернадского»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заявок до 31 октября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 w:val="restart"/>
            <w:hideMark/>
          </w:tcPr>
          <w:p w:rsidR="00493972" w:rsidRPr="00493972" w:rsidRDefault="00493972" w:rsidP="00493972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I Всероссийский семинар-совещание «Проблемы и задачи </w:t>
            </w:r>
            <w:proofErr w:type="gram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организации научно-исследовательской работы студентов вузов Российской Федерации</w:t>
            </w:r>
            <w:proofErr w:type="gram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 ноября</w:t>
            </w: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онлайн</w:t>
            </w:r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XLI Всероссийский молодёжный конкурс исследовательских работ и инженерных проектов «Космос» памяти лётчика-космонавта А.А. Сереброва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10-12 ноября</w:t>
            </w: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г.о</w:t>
            </w:r>
            <w:proofErr w:type="spell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Королев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IV Открытый Кубок ГБОУ ВО МО «Технологический университет» по ракетомодельному спорту, посвященный 60-летию первого полёта человека в космос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 ноября</w:t>
            </w:r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XXII Научно-техническая конференция ученых и специалистов, посвященная 60-летию полета Ю.А. Гагарина, 75-летию ракетно-космической отрасли и основанию ПАО «РКК «Энергия»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08-12 ноября</w:t>
            </w: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г.о</w:t>
            </w:r>
            <w:proofErr w:type="spell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Королев</w:t>
            </w: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(заявки до 01 октября)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Международная научно-практическая конференция «ТАМОЖЕННЫЕ ЧТЕНИЯ – 2021: Наука, технологии, цифровая экономика»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22-26 ноября</w:t>
            </w: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г. Санкт-Петербург</w:t>
            </w:r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Балтийский научно-инженерный конкурс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регистрация участников до 15 января 2022 г.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 w:val="restart"/>
            <w:hideMark/>
          </w:tcPr>
          <w:p w:rsidR="00493972" w:rsidRPr="00493972" w:rsidRDefault="00493972" w:rsidP="00493972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XXII Ежегодная научная конференция обучающихся «Технологического университета» «Ресурсам области - эффективное использование» (первый тур - кафедральный)</w:t>
            </w:r>
            <w:proofErr w:type="gramEnd"/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 декабря 2021 г. - 23 марта 2022 г.</w:t>
            </w: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г.о</w:t>
            </w:r>
            <w:proofErr w:type="spell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Королёв</w:t>
            </w:r>
          </w:p>
        </w:tc>
      </w:tr>
      <w:tr w:rsidR="00493972" w:rsidRPr="00493972" w:rsidTr="0049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Дни научного кино в рамках Фестиваля актуального научного кино</w:t>
            </w:r>
          </w:p>
        </w:tc>
        <w:tc>
          <w:tcPr>
            <w:tcW w:w="11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3972" w:rsidRPr="00493972" w:rsidRDefault="00493972" w:rsidP="0049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г.о</w:t>
            </w:r>
            <w:proofErr w:type="spellEnd"/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Королёв</w:t>
            </w:r>
          </w:p>
        </w:tc>
      </w:tr>
      <w:tr w:rsidR="00493972" w:rsidRPr="00493972" w:rsidTr="00493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Merge/>
            <w:hideMark/>
          </w:tcPr>
          <w:p w:rsidR="00493972" w:rsidRPr="00493972" w:rsidRDefault="00493972" w:rsidP="00493972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53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Финал Российской национальной премии «Студент года»</w:t>
            </w:r>
          </w:p>
        </w:tc>
        <w:tc>
          <w:tcPr>
            <w:tcW w:w="1167" w:type="pct"/>
            <w:hideMark/>
          </w:tcPr>
          <w:p w:rsidR="00493972" w:rsidRPr="00493972" w:rsidRDefault="00493972" w:rsidP="0049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  <w:r w:rsidRPr="00493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онлайн</w:t>
            </w:r>
          </w:p>
        </w:tc>
      </w:tr>
    </w:tbl>
    <w:p w:rsidR="009915E3" w:rsidRPr="00493972" w:rsidRDefault="009915E3">
      <w:pPr>
        <w:rPr>
          <w:sz w:val="28"/>
          <w:szCs w:val="28"/>
        </w:rPr>
      </w:pPr>
      <w:bookmarkStart w:id="0" w:name="_GoBack"/>
      <w:bookmarkEnd w:id="0"/>
    </w:p>
    <w:sectPr w:rsidR="009915E3" w:rsidRPr="00493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F7"/>
    <w:rsid w:val="001C61F7"/>
    <w:rsid w:val="00493972"/>
    <w:rsid w:val="0099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93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49397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0">
    <w:name w:val="Light List Accent 5"/>
    <w:basedOn w:val="a1"/>
    <w:uiPriority w:val="61"/>
    <w:rsid w:val="00493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93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49397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0">
    <w:name w:val="Light List Accent 5"/>
    <w:basedOn w:val="a1"/>
    <w:uiPriority w:val="61"/>
    <w:rsid w:val="00493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1231</Words>
  <Characters>7022</Characters>
  <Application>Microsoft Office Word</Application>
  <DocSecurity>0</DocSecurity>
  <Lines>58</Lines>
  <Paragraphs>16</Paragraphs>
  <ScaleCrop>false</ScaleCrop>
  <Company/>
  <LinksUpToDate>false</LinksUpToDate>
  <CharactersWithSpaces>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Куцикова Дарья Игоревна</dc:creator>
  <cp:keywords/>
  <dc:description/>
  <cp:lastModifiedBy>Куцикова Дарья Игоревна</cp:lastModifiedBy>
  <cp:revision>2</cp:revision>
  <dcterms:created xsi:type="dcterms:W3CDTF">2021-12-20T07:06:00Z</dcterms:created>
  <dcterms:modified xsi:type="dcterms:W3CDTF">2021-12-20T07:08:00Z</dcterms:modified>
</cp:coreProperties>
</file>